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162020" cy="152870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" l="0" r="0" t="7"/>
                    <a:stretch>
                      <a:fillRect/>
                    </a:stretch>
                  </pic:blipFill>
                  <pic:spPr>
                    <a:xfrm>
                      <a:off x="0" y="0"/>
                      <a:ext cx="2162020" cy="1528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SOUND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​ ​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REINFORCEMENT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​ ​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AND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​ ​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HOSPITALITY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​ ​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RIDER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**Please Note** Please pay special attention to the category that applies to your event and disregard ones that do not.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STAGE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DIMENSIONS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AND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PREPARATIONS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Minimum​ ​stage​ ​size​ ​should​ ​measure​ ​at​ ​least​ ​twenty feet (20’) by fifteen feet (15’), and​ ​be​ ​at​ ​least​ ​three​ ​feet​ ​(3’)​ ​in​ ​height.​ ​The​ ​stage​ ​surface​ ​must​ ​be​ ​smooth​ ​and​ ​free​ ​of​ ​holes​ ​or protrusions.​ The provided stage must have adequate​ ​shielding​ ​from​ any and all​ ​elements​ </w:t>
      </w:r>
      <w:r w:rsidDel="00000000" w:rsidR="00000000" w:rsidRPr="00000000">
        <w:rPr>
          <w:i w:val="1"/>
          <w:u w:val="single"/>
          <w:rtl w:val="0"/>
        </w:rPr>
        <w:t xml:space="preserve">​(both​ ​rain​ ​and​ ​sun)​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i w:val="1"/>
          <w:u w:val="single"/>
          <w:rtl w:val="0"/>
        </w:rPr>
        <w:t xml:space="preserve">PRIOR​ ​TO​ ​LOAD-IN:</w:t>
      </w:r>
      <w:r w:rsidDel="00000000" w:rsidR="00000000" w:rsidRPr="00000000">
        <w:rPr>
          <w:rtl w:val="0"/>
        </w:rPr>
        <w:t xml:space="preserve">​ ​The​ ​stage​ ​needs​ ​to​ ​be​ ​clear​ ​of​ ​any​ ​and​ ​all​ ​items​ ​(i.e.​ ​chairs, plants,​ ​musical​ ​equipment,​ ​scenery,​ ​etc.).​ ​If​ ​there​ ​are​ ​permanent​ ​obstructions,​ ​please​ ​note​ ​them accurately​ ​to​ ​the​ ​Road​ ​Manager​ ​during​ ​the​ ​advance​ ​call.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SOUND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REINFORCEMENT (If Venue/Event Is Providing Sound Provisions)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Please​ ​ensure​ ​that​ ​every​ ​effort​ ​has​ ​been​ ​taken​ ​to​ ​provide​ ​each​ ​of​ ​the​ ​following​ ​items,​ ​which must​ ​be​ ​set​ ​up​ ​and​ ​in​ ​full​ ​operating​ ​order,​ ​</w:t>
      </w:r>
      <w:r w:rsidDel="00000000" w:rsidR="00000000" w:rsidRPr="00000000">
        <w:rPr>
          <w:b w:val="1"/>
          <w:i w:val="1"/>
          <w:rtl w:val="0"/>
        </w:rPr>
        <w:t xml:space="preserve">by​ ​the​ ​time​ ​the​ ​ARTIST​ ​arrives.</w:t>
      </w:r>
      <w:r w:rsidDel="00000000" w:rsidR="00000000" w:rsidRPr="00000000">
        <w:rPr>
          <w:rtl w:val="0"/>
        </w:rPr>
        <w:t xml:space="preserve">​ ​The​ ​technicians responsible​ ​for​ ​all​ ​sound​ ​equipment​ ​must​ ​remain​ ​available​ ​on​ ​site​ ​for​ ​the​ ​duration​ ​of​ ​the​ ​event. </w:t>
      </w:r>
      <w:r w:rsidDel="00000000" w:rsidR="00000000" w:rsidRPr="00000000">
        <w:rPr>
          <w:b w:val="1"/>
          <w:rtl w:val="0"/>
        </w:rPr>
        <w:t xml:space="preserve">Engineer</w:t>
      </w:r>
      <w:r w:rsidDel="00000000" w:rsidR="00000000" w:rsidRPr="00000000">
        <w:rPr>
          <w:rtl w:val="0"/>
        </w:rPr>
        <w:t xml:space="preserve">​​ ​-​ ​In​ ​most​ ​cases,​ ​Artist​ ​will​ ​provide​ ​FOH​ ​engineer.​ ​We​ ​will​ ​notify​ ​you​ ​if​ ​otherwise.​ ​​​The following​ ​list​ ​does​ ​not​ ​include​ ​all​ ​cables,​ ​power​ ​provisions,​ ​and​ ​set-up​ ​personnel​ ​that​ ​must​ ​be provided​ ​to​ ​make​ ​the​ ​system​ ​fully​ ​functional.​ ​Please​ ​pay​ ​special​ ​attention​ ​to​ ​each​ ​of​ ​the elements​ ​in​ ​this​ ​rider,​ ​and​ ​if​ ​you​ ​feel​ ​that​ ​your​ ​existing​ ​system​ ​will​ ​not​ ​suffice​ ​for​ ​this​ ​event, please​ ​consult​ ​a​ ​professional​ ​audio​ ​company.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162020" cy="152870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" l="0" r="0" t="7"/>
                    <a:stretch>
                      <a:fillRect/>
                    </a:stretch>
                  </pic:blipFill>
                  <pic:spPr>
                    <a:xfrm>
                      <a:off x="0" y="0"/>
                      <a:ext cx="2162020" cy="1528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HOUSE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SOUND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SPEAKERS (If Venue/Event Is Providing Sound Provisions)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PURCHASER​ ​must​ ​supply​ ​a​ ​full​ ​professional​ ​quality​ ​stereo​ ​sound​ ​system​ ​capable​ ​of​ ​producing average​ ​of​ ​105​ ​dB​ ​SPL​ ​for​ ​every​ ​seat​ ​in​ ​the​ ​audience.​ ​This​ ​should​ ​consist​ ​of​ ​a​ ​typical​ ​three​ ​(3) or​ ​four​ ​(4)​ ​way​ ​speaker​ ​system​ ​with​ ​all​ ​necessary​ ​amplifiers,​ ​crossovers,​ ​and​ ​processing.​ ​There must​ ​be​ ​a​ ​32-band​ ​graphic​ ​equalizer​ ​on​ ​the​ ​house​ ​main​ ​sends.​ ​Preferred​ ​speakers​ ​are​ ​QSC, Electra Voice,​ ​JBL​, Meyer ​and​ ​EAW.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FRONT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HOUSE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rtl w:val="0"/>
        </w:rPr>
        <w:t xml:space="preserve">CONSOLE (If Venue/Event Is Providing Sound Provisions)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PURCHASER​ ​must​ ​supply​ ​a​ ​professional​ ​quality​ ​and​ ​fully​ ​functional​ ​console.​ ​Acceptable consoles​ ​are:​ ​Behringer​ ​x32,​ ​Midas,​ ​Yamaha,​ ​Soundcraft,​ ​Crest, QSC.​ ​​​Behringer​ ​x32​ ​is​ ​preferred. Each​ ​input​ ​channel​ ​must​ ​be​ ​capable​ ​of​ ​3​ ​band​ ​sweepable​ ​equalization.​ ​If​ ​this​ ​is​ ​an​ ​outdoor performance,​ ​adequate​ ​shielding​ ​from​ ​the​ ​elements​ ​(both​ ​rain​ ​and​ ​sun)​ ​must​ ​be​ ​provided.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If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FOH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board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is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digital,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consult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with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the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JH</w:t>
      </w:r>
      <w:r w:rsidDel="00000000" w:rsidR="00000000" w:rsidRPr="00000000">
        <w:rPr>
          <w:rtl w:val="0"/>
        </w:rPr>
        <w:t xml:space="preserve"> ​</w:t>
      </w:r>
      <w:r w:rsidDel="00000000" w:rsidR="00000000" w:rsidRPr="00000000">
        <w:rPr>
          <w:b w:val="1"/>
          <w:i w:val="1"/>
          <w:rtl w:val="0"/>
        </w:rPr>
        <w:t xml:space="preserve">FOH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engineer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will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be</w:t>
      </w:r>
      <w:r w:rsidDel="00000000" w:rsidR="00000000" w:rsidRPr="00000000">
        <w:rPr>
          <w:rtl w:val="0"/>
        </w:rPr>
        <w:t xml:space="preserve">​ ​</w:t>
      </w:r>
      <w:r w:rsidDel="00000000" w:rsidR="00000000" w:rsidRPr="00000000">
        <w:rPr>
          <w:b w:val="1"/>
          <w:i w:val="1"/>
          <w:rtl w:val="0"/>
        </w:rPr>
        <w:t xml:space="preserve">necessary.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162020" cy="152870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" l="0" r="0" t="7"/>
                    <a:stretch>
                      <a:fillRect/>
                    </a:stretch>
                  </pic:blipFill>
                  <pic:spPr>
                    <a:xfrm>
                      <a:off x="0" y="0"/>
                      <a:ext cx="2162020" cy="1528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MONITORS (If Venue/Event Is Providing Sound Provisions)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Artist will provide monitor rig at all times with adaptable splitter snake for house sends allowing full house control.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 (If Venue/Event Is Providing Light Provisions)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In​ ​most ​cases,​ ​the​ ​ARTIST​ ​will​ ​utilize​ ​the​ ​lighting​ ​already​ ​available​ ​within​ ​the​ ​venue.​ ​The lighting​ ​system​ ​should​ ​have​ ​the​ ​ability​ ​to​ ​provide​ ​a​ ​basic​ ​white​ ​stage​ ​wash​ ​with​ ​both​ ​a​ ​RBGY wash.​ ​The​ ​ability​ ​to​ ​re-focus​ ​the​ ​lighting ​according​ ​to​ ​the​ ​stage​ ​plot​ ​is​ ​also​ ​necessary. PURCHASER​ ​shall​ ​provide​ ​a​ ​lighting​ ​engineer​ ​who​ ​will​ ​be​ ​available​ ​one​ ​(1)​ ​hour​ ​prior​ ​to​ ​sound check​ ​until​ ​the​ ​conclusion​ ​of​ ​the​ ​event.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If​ ​the​ ​house​ ​lights​ ​are​ ​not​ ​controlled​ ​from​ ​the​ ​lighting​ ​operator’s​ ​position,​ ​there​ ​shall​ ​additionally be​ ​one​ ​(1)​ ​person​ ​available​ ​thirty​ ​(30)​ ​minutes​ ​prior​ ​to​ ​doors​ ​until​ ​conclusion​ ​of​ ​the​ ​event​ ​to operate​ ​the​ ​house​ ​light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HOSPITALITY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●  1​ ​case​ ​of​ ​water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●  Space​ ​near​ ​stage​ ​to​ ​park​ ​tour bus​ ​and​ ​trailer​ ​50ft ​long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**CONTACT INFO**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Please​ ​feel​ ​free​ ​to​ ​contact​ ​me​ ​with​ ​any​ ​questions​ ​you​ ​may​ ​have.</w:t>
        <w:br w:type="textWrapping"/>
      </w:r>
      <w:r w:rsidDel="00000000" w:rsidR="00000000" w:rsidRPr="00000000">
        <w:rPr>
          <w:b w:val="1"/>
          <w:rtl w:val="0"/>
        </w:rPr>
        <w:t xml:space="preserve">Jimmy Harris Band LLC</w:t>
        <w:br w:type="textWrapping"/>
        <w:t xml:space="preserve">(816)786-5242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jimmyharrisband@gmail.com</w:t>
        </w:r>
      </w:hyperlink>
      <w:r w:rsidDel="00000000" w:rsidR="00000000" w:rsidRPr="00000000">
        <w:rPr>
          <w:b w:val="1"/>
          <w:color w:val="1155cc"/>
          <w:rtl w:val="0"/>
        </w:rPr>
        <w:t xml:space="preserve">   www.jimmyharrisband.com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hd w:fill="ffffff" w:val="clear"/>
      <w:spacing w:after="240" w:before="240" w:lineRule="auto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hd w:fill="ffffff" w:val="clear"/>
      <w:spacing w:after="240" w:befor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hd w:fill="ffffff" w:val="clear"/>
      <w:spacing w:after="240" w:befor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immyharrisband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